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0E4" w:rsidRPr="00380F28" w:rsidRDefault="000D10E4" w:rsidP="000D10E4">
      <w:pPr>
        <w:spacing w:line="360" w:lineRule="auto"/>
        <w:rPr>
          <w:rFonts w:asciiTheme="majorBidi" w:hAnsiTheme="majorBidi" w:cstheme="majorBidi"/>
          <w:sz w:val="24"/>
          <w:szCs w:val="24"/>
          <w:lang w:val="fr-FR"/>
        </w:rPr>
      </w:pPr>
      <w:r>
        <w:rPr>
          <w:rFonts w:asciiTheme="majorBidi" w:hAnsiTheme="majorBidi" w:cstheme="majorBidi"/>
          <w:b/>
          <w:bCs/>
          <w:sz w:val="24"/>
          <w:szCs w:val="24"/>
          <w:u w:val="single"/>
          <w:lang w:val="fr-FR"/>
        </w:rPr>
        <w:t>Déroulement :</w:t>
      </w:r>
    </w:p>
    <w:p w:rsidR="000D10E4" w:rsidRDefault="000D10E4" w:rsidP="000D10E4">
      <w:pPr>
        <w:spacing w:line="360" w:lineRule="auto"/>
        <w:rPr>
          <w:rFonts w:asciiTheme="majorBidi" w:hAnsiTheme="majorBidi" w:cstheme="majorBidi"/>
          <w:sz w:val="24"/>
          <w:szCs w:val="24"/>
          <w:lang w:val="fr-FR"/>
        </w:rPr>
      </w:pPr>
      <w:r>
        <w:rPr>
          <w:rFonts w:asciiTheme="majorBidi" w:hAnsiTheme="majorBidi" w:cstheme="majorBidi"/>
          <w:sz w:val="24"/>
          <w:szCs w:val="24"/>
          <w:lang w:val="fr-FR"/>
        </w:rPr>
        <w:t>Le séminaire se déroulera sur deux jours consécutifs, les 25 et 26 juin 2018, au sein de l’Université Saint Joseph de Beyrouth. Le nombre des participants variera entre 30 et 40 chercheurs et doctorants dans le domaine des sciences sociales.</w:t>
      </w:r>
    </w:p>
    <w:p w:rsidR="000D10E4" w:rsidRDefault="000D10E4" w:rsidP="000D10E4">
      <w:pPr>
        <w:spacing w:line="360" w:lineRule="auto"/>
        <w:rPr>
          <w:rFonts w:asciiTheme="majorBidi" w:hAnsiTheme="majorBidi" w:cstheme="majorBidi"/>
          <w:sz w:val="24"/>
          <w:szCs w:val="24"/>
          <w:lang w:val="fr-FR"/>
        </w:rPr>
      </w:pPr>
      <w:r>
        <w:rPr>
          <w:rFonts w:asciiTheme="majorBidi" w:hAnsiTheme="majorBidi" w:cstheme="majorBidi"/>
          <w:sz w:val="24"/>
          <w:szCs w:val="24"/>
          <w:lang w:val="fr-FR"/>
        </w:rPr>
        <w:t>Les travaux sont organisés en panels selon les sujets des communications, de la manière suivante :</w:t>
      </w:r>
    </w:p>
    <w:p w:rsidR="000D10E4" w:rsidRDefault="000D10E4" w:rsidP="000D10E4">
      <w:pPr>
        <w:spacing w:line="360" w:lineRule="auto"/>
        <w:rPr>
          <w:rFonts w:asciiTheme="majorBidi" w:hAnsiTheme="majorBidi" w:cstheme="majorBidi"/>
          <w:b/>
          <w:bCs/>
          <w:sz w:val="24"/>
          <w:szCs w:val="24"/>
          <w:lang w:val="fr-FR"/>
        </w:rPr>
      </w:pPr>
      <w:r>
        <w:rPr>
          <w:rFonts w:asciiTheme="majorBidi" w:hAnsiTheme="majorBidi" w:cstheme="majorBidi"/>
          <w:b/>
          <w:bCs/>
          <w:sz w:val="24"/>
          <w:szCs w:val="24"/>
          <w:lang w:val="fr-FR"/>
        </w:rPr>
        <w:t>Lundi 25 juin :</w:t>
      </w:r>
    </w:p>
    <w:p w:rsidR="000D10E4" w:rsidRPr="00E5751C" w:rsidRDefault="000D10E4" w:rsidP="000D10E4">
      <w:pPr>
        <w:pStyle w:val="Paragraphedeliste"/>
        <w:numPr>
          <w:ilvl w:val="0"/>
          <w:numId w:val="2"/>
        </w:numPr>
        <w:spacing w:line="360" w:lineRule="auto"/>
        <w:ind w:left="540"/>
        <w:rPr>
          <w:rFonts w:asciiTheme="majorBidi" w:hAnsiTheme="majorBidi" w:cstheme="majorBidi"/>
          <w:sz w:val="24"/>
          <w:szCs w:val="24"/>
          <w:lang w:val="fr-FR"/>
        </w:rPr>
      </w:pPr>
      <w:r>
        <w:rPr>
          <w:rFonts w:asciiTheme="majorBidi" w:hAnsiTheme="majorBidi" w:cstheme="majorBidi"/>
          <w:sz w:val="24"/>
          <w:szCs w:val="24"/>
          <w:lang w:val="fr-FR"/>
        </w:rPr>
        <w:t>16 :00 – 16 :30    Séance d’ouverture :</w:t>
      </w:r>
    </w:p>
    <w:p w:rsidR="000D10E4" w:rsidRDefault="000D10E4" w:rsidP="000D10E4">
      <w:pPr>
        <w:pStyle w:val="Paragraphedeliste"/>
        <w:spacing w:line="360" w:lineRule="auto"/>
        <w:rPr>
          <w:rFonts w:asciiTheme="majorBidi" w:hAnsiTheme="majorBidi" w:cstheme="majorBidi"/>
          <w:i/>
          <w:iCs/>
          <w:sz w:val="24"/>
          <w:szCs w:val="24"/>
          <w:lang w:val="fr-FR"/>
        </w:rPr>
      </w:pPr>
      <w:r>
        <w:rPr>
          <w:rFonts w:asciiTheme="majorBidi" w:hAnsiTheme="majorBidi" w:cstheme="majorBidi"/>
          <w:i/>
          <w:iCs/>
          <w:sz w:val="24"/>
          <w:szCs w:val="24"/>
          <w:lang w:val="fr-FR"/>
        </w:rPr>
        <w:t xml:space="preserve">Mot de la Directrice de l’Observatoire de la Fonction Publique et de la Bonne Gouvernance Dr </w:t>
      </w:r>
      <w:proofErr w:type="spellStart"/>
      <w:r>
        <w:rPr>
          <w:rFonts w:asciiTheme="majorBidi" w:hAnsiTheme="majorBidi" w:cstheme="majorBidi"/>
          <w:i/>
          <w:iCs/>
          <w:sz w:val="24"/>
          <w:szCs w:val="24"/>
          <w:lang w:val="fr-FR"/>
        </w:rPr>
        <w:t>Fadia</w:t>
      </w:r>
      <w:proofErr w:type="spellEnd"/>
      <w:r>
        <w:rPr>
          <w:rFonts w:asciiTheme="majorBidi" w:hAnsiTheme="majorBidi" w:cstheme="majorBidi"/>
          <w:i/>
          <w:iCs/>
          <w:sz w:val="24"/>
          <w:szCs w:val="24"/>
          <w:lang w:val="fr-FR"/>
        </w:rPr>
        <w:t xml:space="preserve"> </w:t>
      </w:r>
      <w:proofErr w:type="spellStart"/>
      <w:r>
        <w:rPr>
          <w:rFonts w:asciiTheme="majorBidi" w:hAnsiTheme="majorBidi" w:cstheme="majorBidi"/>
          <w:i/>
          <w:iCs/>
          <w:sz w:val="24"/>
          <w:szCs w:val="24"/>
          <w:lang w:val="fr-FR"/>
        </w:rPr>
        <w:t>Kiwan</w:t>
      </w:r>
      <w:proofErr w:type="spellEnd"/>
    </w:p>
    <w:p w:rsidR="000D10E4" w:rsidRPr="00E5751C" w:rsidRDefault="000D10E4" w:rsidP="000D10E4">
      <w:pPr>
        <w:pStyle w:val="Paragraphedeliste"/>
        <w:spacing w:line="360" w:lineRule="auto"/>
        <w:rPr>
          <w:rFonts w:asciiTheme="majorBidi" w:hAnsiTheme="majorBidi" w:cstheme="majorBidi"/>
          <w:i/>
          <w:iCs/>
          <w:sz w:val="24"/>
          <w:szCs w:val="24"/>
          <w:lang w:val="fr-FR"/>
        </w:rPr>
      </w:pPr>
      <w:bookmarkStart w:id="0" w:name="_GoBack"/>
      <w:r>
        <w:rPr>
          <w:rFonts w:asciiTheme="majorBidi" w:hAnsiTheme="majorBidi" w:cstheme="majorBidi"/>
          <w:i/>
          <w:iCs/>
          <w:sz w:val="24"/>
          <w:szCs w:val="24"/>
          <w:lang w:val="fr-FR"/>
        </w:rPr>
        <w:t xml:space="preserve">Mot du Directeur </w:t>
      </w:r>
      <w:r w:rsidR="000312AB">
        <w:rPr>
          <w:rFonts w:asciiTheme="majorBidi" w:hAnsiTheme="majorBidi" w:cstheme="majorBidi"/>
          <w:i/>
          <w:iCs/>
          <w:sz w:val="24"/>
          <w:szCs w:val="24"/>
          <w:lang w:val="fr-FR"/>
        </w:rPr>
        <w:t>de</w:t>
      </w:r>
      <w:r>
        <w:rPr>
          <w:rFonts w:asciiTheme="majorBidi" w:hAnsiTheme="majorBidi" w:cstheme="majorBidi"/>
          <w:i/>
          <w:iCs/>
          <w:sz w:val="24"/>
          <w:szCs w:val="24"/>
          <w:lang w:val="fr-FR"/>
        </w:rPr>
        <w:t xml:space="preserve"> l’AUF</w:t>
      </w:r>
      <w:r w:rsidRPr="00E5751C">
        <w:rPr>
          <w:rFonts w:asciiTheme="majorBidi" w:hAnsiTheme="majorBidi" w:cstheme="majorBidi"/>
          <w:i/>
          <w:iCs/>
          <w:sz w:val="24"/>
          <w:szCs w:val="24"/>
          <w:lang w:val="fr-FR"/>
        </w:rPr>
        <w:t xml:space="preserve"> </w:t>
      </w:r>
      <w:r w:rsidR="000312AB">
        <w:rPr>
          <w:rFonts w:asciiTheme="majorBidi" w:hAnsiTheme="majorBidi" w:cstheme="majorBidi"/>
          <w:i/>
          <w:iCs/>
          <w:sz w:val="24"/>
          <w:szCs w:val="24"/>
          <w:lang w:val="fr-FR"/>
        </w:rPr>
        <w:t>au Moyen-Orient</w:t>
      </w:r>
    </w:p>
    <w:bookmarkEnd w:id="0"/>
    <w:p w:rsidR="000D10E4" w:rsidRDefault="000D10E4" w:rsidP="000D10E4">
      <w:pPr>
        <w:pStyle w:val="Paragraphedeliste"/>
        <w:spacing w:line="360" w:lineRule="auto"/>
        <w:rPr>
          <w:rFonts w:asciiTheme="majorBidi" w:hAnsiTheme="majorBidi" w:cstheme="majorBidi"/>
          <w:i/>
          <w:iCs/>
          <w:sz w:val="24"/>
          <w:szCs w:val="24"/>
          <w:lang w:val="fr-FR"/>
        </w:rPr>
      </w:pPr>
      <w:r>
        <w:rPr>
          <w:rFonts w:asciiTheme="majorBidi" w:hAnsiTheme="majorBidi" w:cstheme="majorBidi"/>
          <w:i/>
          <w:iCs/>
          <w:sz w:val="24"/>
          <w:szCs w:val="24"/>
          <w:lang w:val="fr-FR"/>
        </w:rPr>
        <w:t>Mot du Secrétaire Général du CNRS</w:t>
      </w:r>
    </w:p>
    <w:p w:rsidR="000D10E4" w:rsidRDefault="000D10E4" w:rsidP="000D10E4">
      <w:pPr>
        <w:pStyle w:val="Paragraphedeliste"/>
        <w:spacing w:line="360" w:lineRule="auto"/>
        <w:rPr>
          <w:rFonts w:asciiTheme="majorBidi" w:hAnsiTheme="majorBidi" w:cstheme="majorBidi"/>
          <w:i/>
          <w:iCs/>
          <w:sz w:val="24"/>
          <w:szCs w:val="24"/>
          <w:lang w:val="fr-FR"/>
        </w:rPr>
      </w:pPr>
      <w:r>
        <w:rPr>
          <w:rFonts w:asciiTheme="majorBidi" w:hAnsiTheme="majorBidi" w:cstheme="majorBidi"/>
          <w:i/>
          <w:iCs/>
          <w:sz w:val="24"/>
          <w:szCs w:val="24"/>
          <w:lang w:val="fr-FR"/>
        </w:rPr>
        <w:t xml:space="preserve">Mot du Recteur de l’USJ le Père Salim </w:t>
      </w:r>
      <w:proofErr w:type="spellStart"/>
      <w:r>
        <w:rPr>
          <w:rFonts w:asciiTheme="majorBidi" w:hAnsiTheme="majorBidi" w:cstheme="majorBidi"/>
          <w:i/>
          <w:iCs/>
          <w:sz w:val="24"/>
          <w:szCs w:val="24"/>
          <w:lang w:val="fr-FR"/>
        </w:rPr>
        <w:t>Daccache</w:t>
      </w:r>
      <w:proofErr w:type="spellEnd"/>
    </w:p>
    <w:p w:rsidR="000D10E4" w:rsidRDefault="000D10E4" w:rsidP="000D10E4">
      <w:pPr>
        <w:pStyle w:val="Paragraphedeliste"/>
        <w:spacing w:line="360" w:lineRule="auto"/>
        <w:rPr>
          <w:rFonts w:asciiTheme="majorBidi" w:hAnsiTheme="majorBidi" w:cstheme="majorBidi"/>
          <w:i/>
          <w:iCs/>
          <w:sz w:val="24"/>
          <w:szCs w:val="24"/>
          <w:lang w:val="fr-FR"/>
        </w:rPr>
      </w:pPr>
    </w:p>
    <w:p w:rsidR="000D10E4" w:rsidRPr="00F44E85" w:rsidRDefault="000D10E4" w:rsidP="000D10E4">
      <w:pPr>
        <w:pStyle w:val="Paragraphedeliste"/>
        <w:numPr>
          <w:ilvl w:val="0"/>
          <w:numId w:val="2"/>
        </w:numPr>
        <w:spacing w:line="360" w:lineRule="auto"/>
        <w:ind w:left="540"/>
        <w:rPr>
          <w:rFonts w:asciiTheme="majorBidi" w:hAnsiTheme="majorBidi" w:cstheme="majorBidi"/>
          <w:sz w:val="24"/>
          <w:szCs w:val="24"/>
          <w:u w:val="single"/>
          <w:lang w:val="fr-FR"/>
        </w:rPr>
      </w:pPr>
      <w:r>
        <w:rPr>
          <w:rFonts w:asciiTheme="majorBidi" w:hAnsiTheme="majorBidi" w:cstheme="majorBidi"/>
          <w:sz w:val="24"/>
          <w:szCs w:val="24"/>
          <w:lang w:val="fr-FR"/>
        </w:rPr>
        <w:t xml:space="preserve">16 :30 – 18 :00     </w:t>
      </w:r>
      <w:r w:rsidRPr="00161080">
        <w:rPr>
          <w:rFonts w:asciiTheme="majorBidi" w:hAnsiTheme="majorBidi" w:cstheme="majorBidi"/>
          <w:sz w:val="24"/>
          <w:szCs w:val="24"/>
          <w:u w:val="single"/>
          <w:lang w:val="fr-FR"/>
        </w:rPr>
        <w:t>Panel 1 :</w:t>
      </w:r>
      <w:r w:rsidRPr="007D6B39">
        <w:rPr>
          <w:rFonts w:asciiTheme="majorBidi" w:hAnsiTheme="majorBidi" w:cstheme="majorBidi"/>
          <w:sz w:val="24"/>
          <w:szCs w:val="24"/>
          <w:u w:val="single"/>
          <w:lang w:val="fr-FR"/>
        </w:rPr>
        <w:t xml:space="preserve"> Les </w:t>
      </w:r>
      <w:r>
        <w:rPr>
          <w:rFonts w:asciiTheme="majorBidi" w:hAnsiTheme="majorBidi" w:cstheme="majorBidi"/>
          <w:sz w:val="24"/>
          <w:szCs w:val="24"/>
          <w:u w:val="single"/>
          <w:lang w:val="fr-FR"/>
        </w:rPr>
        <w:t>a</w:t>
      </w:r>
      <w:r w:rsidRPr="00F44E85">
        <w:rPr>
          <w:rFonts w:asciiTheme="majorBidi" w:hAnsiTheme="majorBidi" w:cstheme="majorBidi"/>
          <w:sz w:val="24"/>
          <w:szCs w:val="24"/>
          <w:u w:val="single"/>
          <w:lang w:val="fr-FR"/>
        </w:rPr>
        <w:t>pproches internationales des politiques sociales</w:t>
      </w:r>
      <w:r>
        <w:rPr>
          <w:rFonts w:asciiTheme="majorBidi" w:hAnsiTheme="majorBidi" w:cstheme="majorBidi"/>
          <w:sz w:val="24"/>
          <w:szCs w:val="24"/>
          <w:u w:val="single"/>
          <w:lang w:val="fr-FR"/>
        </w:rPr>
        <w:t xml:space="preserve"> (Modérateur S.E. Monsieur Roger Dib, à confirmer)</w:t>
      </w:r>
    </w:p>
    <w:p w:rsidR="000D10E4" w:rsidRDefault="000D10E4" w:rsidP="000D10E4">
      <w:pPr>
        <w:pStyle w:val="Paragraphedeliste"/>
        <w:spacing w:line="360" w:lineRule="auto"/>
        <w:rPr>
          <w:rFonts w:asciiTheme="majorBidi" w:hAnsiTheme="majorBidi" w:cstheme="majorBidi"/>
          <w:i/>
          <w:iCs/>
          <w:sz w:val="24"/>
          <w:szCs w:val="24"/>
          <w:lang w:val="fr-FR"/>
        </w:rPr>
      </w:pPr>
      <w:r>
        <w:rPr>
          <w:rFonts w:asciiTheme="majorBidi" w:hAnsiTheme="majorBidi" w:cstheme="majorBidi"/>
          <w:i/>
          <w:iCs/>
          <w:sz w:val="24"/>
          <w:szCs w:val="24"/>
          <w:lang w:val="fr-FR"/>
        </w:rPr>
        <w:t xml:space="preserve">Les politiques sociales dans le Monde Arabe vues par les institutions financières internationales, Monsieur le Professeur Georges </w:t>
      </w:r>
      <w:proofErr w:type="spellStart"/>
      <w:r>
        <w:rPr>
          <w:rFonts w:asciiTheme="majorBidi" w:hAnsiTheme="majorBidi" w:cstheme="majorBidi"/>
          <w:i/>
          <w:iCs/>
          <w:sz w:val="24"/>
          <w:szCs w:val="24"/>
          <w:lang w:val="fr-FR"/>
        </w:rPr>
        <w:t>Corm</w:t>
      </w:r>
      <w:proofErr w:type="spellEnd"/>
    </w:p>
    <w:p w:rsidR="000D10E4" w:rsidRDefault="000D10E4" w:rsidP="000D10E4">
      <w:pPr>
        <w:pStyle w:val="Paragraphedeliste"/>
        <w:spacing w:line="360" w:lineRule="auto"/>
        <w:rPr>
          <w:rFonts w:asciiTheme="majorBidi" w:hAnsiTheme="majorBidi" w:cstheme="majorBidi"/>
          <w:i/>
          <w:iCs/>
          <w:sz w:val="24"/>
          <w:szCs w:val="24"/>
          <w:lang w:val="fr-FR"/>
        </w:rPr>
      </w:pPr>
      <w:r w:rsidRPr="00D41F39">
        <w:rPr>
          <w:rFonts w:asciiTheme="majorBidi" w:hAnsiTheme="majorBidi" w:cstheme="majorBidi"/>
          <w:i/>
          <w:iCs/>
          <w:color w:val="000000"/>
          <w:sz w:val="24"/>
          <w:szCs w:val="24"/>
          <w:shd w:val="clear" w:color="auto" w:fill="FFFFFF"/>
          <w:lang w:val="fr-FR"/>
        </w:rPr>
        <w:t>Une politique sociale intégrée indispensable à la cohésion et la paix sociales</w:t>
      </w:r>
      <w:r>
        <w:rPr>
          <w:rFonts w:asciiTheme="majorBidi" w:hAnsiTheme="majorBidi" w:cstheme="majorBidi"/>
          <w:i/>
          <w:iCs/>
          <w:color w:val="000000"/>
          <w:sz w:val="24"/>
          <w:szCs w:val="24"/>
          <w:shd w:val="clear" w:color="auto" w:fill="FFFFFF"/>
          <w:lang w:val="fr-FR"/>
        </w:rPr>
        <w:t> :</w:t>
      </w:r>
      <w:r w:rsidRPr="00D41F39">
        <w:rPr>
          <w:rFonts w:asciiTheme="majorBidi" w:hAnsiTheme="majorBidi" w:cstheme="majorBidi"/>
          <w:i/>
          <w:iCs/>
          <w:color w:val="000000"/>
          <w:sz w:val="24"/>
          <w:szCs w:val="24"/>
          <w:lang w:val="fr-FR"/>
        </w:rPr>
        <w:br/>
      </w:r>
      <w:r w:rsidRPr="00D41F39">
        <w:rPr>
          <w:rFonts w:asciiTheme="majorBidi" w:hAnsiTheme="majorBidi" w:cstheme="majorBidi"/>
          <w:i/>
          <w:iCs/>
          <w:color w:val="000000"/>
          <w:sz w:val="24"/>
          <w:szCs w:val="24"/>
          <w:shd w:val="clear" w:color="auto" w:fill="FFFFFF"/>
          <w:lang w:val="fr-FR"/>
        </w:rPr>
        <w:t>Concepts &amp; essai de mise en œuvre</w:t>
      </w:r>
      <w:r>
        <w:rPr>
          <w:rFonts w:asciiTheme="majorBidi" w:hAnsiTheme="majorBidi" w:cstheme="majorBidi"/>
          <w:i/>
          <w:iCs/>
          <w:sz w:val="24"/>
          <w:szCs w:val="24"/>
          <w:lang w:val="fr-FR"/>
        </w:rPr>
        <w:t>, Monsieur François Farah.</w:t>
      </w:r>
    </w:p>
    <w:p w:rsidR="000D10E4" w:rsidRDefault="000D10E4" w:rsidP="000D10E4">
      <w:pPr>
        <w:pStyle w:val="Paragraphedeliste"/>
        <w:numPr>
          <w:ilvl w:val="0"/>
          <w:numId w:val="2"/>
        </w:numPr>
        <w:spacing w:line="360" w:lineRule="auto"/>
        <w:ind w:left="540"/>
        <w:rPr>
          <w:rFonts w:asciiTheme="majorBidi" w:hAnsiTheme="majorBidi" w:cstheme="majorBidi"/>
          <w:sz w:val="24"/>
          <w:szCs w:val="24"/>
          <w:lang w:val="fr-FR"/>
        </w:rPr>
      </w:pPr>
      <w:r>
        <w:rPr>
          <w:rFonts w:asciiTheme="majorBidi" w:hAnsiTheme="majorBidi" w:cstheme="majorBidi"/>
          <w:sz w:val="24"/>
          <w:szCs w:val="24"/>
          <w:lang w:val="fr-FR"/>
        </w:rPr>
        <w:t>18 :00 – 18 :30       Coffee break</w:t>
      </w:r>
    </w:p>
    <w:p w:rsidR="000D10E4" w:rsidRPr="00ED67B9" w:rsidRDefault="000D10E4" w:rsidP="000D10E4">
      <w:pPr>
        <w:pStyle w:val="Paragraphedeliste"/>
        <w:numPr>
          <w:ilvl w:val="0"/>
          <w:numId w:val="2"/>
        </w:numPr>
        <w:spacing w:line="360" w:lineRule="auto"/>
        <w:ind w:left="540"/>
        <w:rPr>
          <w:rFonts w:asciiTheme="majorBidi" w:hAnsiTheme="majorBidi" w:cstheme="majorBidi"/>
          <w:sz w:val="24"/>
          <w:szCs w:val="24"/>
          <w:lang w:val="fr-FR"/>
        </w:rPr>
      </w:pPr>
      <w:r>
        <w:rPr>
          <w:rFonts w:asciiTheme="majorBidi" w:hAnsiTheme="majorBidi" w:cstheme="majorBidi"/>
          <w:sz w:val="24"/>
          <w:szCs w:val="24"/>
          <w:lang w:val="fr-FR"/>
        </w:rPr>
        <w:t xml:space="preserve">18 :30 – 20 :00       </w:t>
      </w:r>
      <w:r w:rsidRPr="00161080">
        <w:rPr>
          <w:rFonts w:asciiTheme="majorBidi" w:hAnsiTheme="majorBidi" w:cstheme="majorBidi"/>
          <w:sz w:val="24"/>
          <w:szCs w:val="24"/>
          <w:u w:val="single"/>
          <w:lang w:val="fr-FR"/>
        </w:rPr>
        <w:t>Panel 2 :</w:t>
      </w:r>
      <w:r>
        <w:rPr>
          <w:rFonts w:asciiTheme="majorBidi" w:hAnsiTheme="majorBidi" w:cstheme="majorBidi"/>
          <w:sz w:val="24"/>
          <w:szCs w:val="24"/>
          <w:lang w:val="fr-FR"/>
        </w:rPr>
        <w:t xml:space="preserve"> </w:t>
      </w:r>
      <w:r>
        <w:rPr>
          <w:rFonts w:asciiTheme="majorBidi" w:hAnsiTheme="majorBidi" w:cstheme="majorBidi"/>
          <w:sz w:val="24"/>
          <w:szCs w:val="24"/>
          <w:u w:val="single"/>
          <w:lang w:val="fr-FR"/>
        </w:rPr>
        <w:t xml:space="preserve">Les politiques sociales : application à l’égard des non-ressortissants (Modérateur S.E. Monsieur </w:t>
      </w:r>
      <w:proofErr w:type="spellStart"/>
      <w:r>
        <w:rPr>
          <w:rFonts w:asciiTheme="majorBidi" w:hAnsiTheme="majorBidi" w:cstheme="majorBidi"/>
          <w:sz w:val="24"/>
          <w:szCs w:val="24"/>
          <w:u w:val="single"/>
          <w:lang w:val="fr-FR"/>
        </w:rPr>
        <w:t>Sejaan</w:t>
      </w:r>
      <w:proofErr w:type="spellEnd"/>
      <w:r>
        <w:rPr>
          <w:rFonts w:asciiTheme="majorBidi" w:hAnsiTheme="majorBidi" w:cstheme="majorBidi"/>
          <w:sz w:val="24"/>
          <w:szCs w:val="24"/>
          <w:u w:val="single"/>
          <w:lang w:val="fr-FR"/>
        </w:rPr>
        <w:t xml:space="preserve"> Azzi</w:t>
      </w:r>
      <w:r w:rsidR="006E25DA">
        <w:rPr>
          <w:rFonts w:asciiTheme="majorBidi" w:hAnsiTheme="majorBidi" w:cstheme="majorBidi"/>
          <w:sz w:val="24"/>
          <w:szCs w:val="24"/>
          <w:u w:val="single"/>
          <w:lang w:val="fr-FR"/>
        </w:rPr>
        <w:t>, à confirmer</w:t>
      </w:r>
      <w:r>
        <w:rPr>
          <w:rFonts w:asciiTheme="majorBidi" w:hAnsiTheme="majorBidi" w:cstheme="majorBidi"/>
          <w:sz w:val="24"/>
          <w:szCs w:val="24"/>
          <w:u w:val="single"/>
          <w:lang w:val="fr-FR"/>
        </w:rPr>
        <w:t>)</w:t>
      </w:r>
    </w:p>
    <w:p w:rsidR="000D10E4" w:rsidRDefault="000D10E4" w:rsidP="000D10E4">
      <w:pPr>
        <w:pStyle w:val="Paragraphedeliste"/>
        <w:spacing w:line="360" w:lineRule="auto"/>
        <w:rPr>
          <w:rFonts w:asciiTheme="majorBidi" w:hAnsiTheme="majorBidi" w:cstheme="majorBidi"/>
          <w:i/>
          <w:iCs/>
          <w:sz w:val="24"/>
          <w:szCs w:val="24"/>
          <w:lang w:val="fr-FR"/>
        </w:rPr>
      </w:pPr>
      <w:r>
        <w:rPr>
          <w:rFonts w:asciiTheme="majorBidi" w:hAnsiTheme="majorBidi" w:cstheme="majorBidi"/>
          <w:i/>
          <w:iCs/>
          <w:sz w:val="24"/>
          <w:szCs w:val="24"/>
          <w:lang w:val="fr-FR"/>
        </w:rPr>
        <w:t xml:space="preserve">Accès des non-ressortissants aux prestations sociales sur le lieu de travail, Madame </w:t>
      </w:r>
      <w:proofErr w:type="gramStart"/>
      <w:r>
        <w:rPr>
          <w:rFonts w:asciiTheme="majorBidi" w:hAnsiTheme="majorBidi" w:cstheme="majorBidi"/>
          <w:i/>
          <w:iCs/>
          <w:sz w:val="24"/>
          <w:szCs w:val="24"/>
          <w:lang w:val="fr-FR"/>
        </w:rPr>
        <w:t>le Professeur</w:t>
      </w:r>
      <w:proofErr w:type="gramEnd"/>
      <w:r>
        <w:rPr>
          <w:rFonts w:asciiTheme="majorBidi" w:hAnsiTheme="majorBidi" w:cstheme="majorBidi"/>
          <w:i/>
          <w:iCs/>
          <w:sz w:val="24"/>
          <w:szCs w:val="24"/>
          <w:lang w:val="fr-FR"/>
        </w:rPr>
        <w:t xml:space="preserve"> Virginie </w:t>
      </w:r>
      <w:proofErr w:type="spellStart"/>
      <w:r>
        <w:rPr>
          <w:rFonts w:asciiTheme="majorBidi" w:hAnsiTheme="majorBidi" w:cstheme="majorBidi"/>
          <w:i/>
          <w:iCs/>
          <w:sz w:val="24"/>
          <w:szCs w:val="24"/>
          <w:lang w:val="fr-FR"/>
        </w:rPr>
        <w:t>Donier</w:t>
      </w:r>
      <w:proofErr w:type="spellEnd"/>
      <w:r>
        <w:rPr>
          <w:rFonts w:asciiTheme="majorBidi" w:hAnsiTheme="majorBidi" w:cstheme="majorBidi"/>
          <w:i/>
          <w:iCs/>
          <w:sz w:val="24"/>
          <w:szCs w:val="24"/>
          <w:lang w:val="fr-FR"/>
        </w:rPr>
        <w:t xml:space="preserve"> en visio-conférence</w:t>
      </w:r>
    </w:p>
    <w:p w:rsidR="000D10E4" w:rsidRDefault="000D10E4" w:rsidP="00083878">
      <w:pPr>
        <w:pStyle w:val="Paragraphedeliste"/>
        <w:spacing w:line="360" w:lineRule="auto"/>
        <w:rPr>
          <w:rFonts w:asciiTheme="majorBidi" w:hAnsiTheme="majorBidi" w:cstheme="majorBidi"/>
          <w:i/>
          <w:iCs/>
          <w:sz w:val="24"/>
          <w:szCs w:val="24"/>
          <w:lang w:val="fr-FR"/>
        </w:rPr>
      </w:pPr>
      <w:r>
        <w:rPr>
          <w:rFonts w:asciiTheme="majorBidi" w:hAnsiTheme="majorBidi" w:cstheme="majorBidi"/>
          <w:i/>
          <w:iCs/>
          <w:sz w:val="24"/>
          <w:szCs w:val="24"/>
          <w:lang w:val="fr-FR"/>
        </w:rPr>
        <w:t>Les politiques sociales au Liban à l’égard des personnes déplacées par les conflits armés,</w:t>
      </w:r>
      <w:r w:rsidR="00083878">
        <w:rPr>
          <w:rFonts w:asciiTheme="majorBidi" w:hAnsiTheme="majorBidi" w:cstheme="majorBidi"/>
          <w:i/>
          <w:iCs/>
          <w:sz w:val="24"/>
          <w:szCs w:val="24"/>
          <w:lang w:val="fr-FR"/>
        </w:rPr>
        <w:t xml:space="preserve"> Docteur</w:t>
      </w:r>
      <w:r>
        <w:rPr>
          <w:rFonts w:asciiTheme="majorBidi" w:hAnsiTheme="majorBidi" w:cstheme="majorBidi"/>
          <w:i/>
          <w:iCs/>
          <w:sz w:val="24"/>
          <w:szCs w:val="24"/>
          <w:lang w:val="fr-FR"/>
        </w:rPr>
        <w:t xml:space="preserve"> Laure Abi Khalil.</w:t>
      </w:r>
    </w:p>
    <w:p w:rsidR="00976C25" w:rsidRDefault="00976C25" w:rsidP="000D10E4">
      <w:pPr>
        <w:pStyle w:val="Paragraphedeliste"/>
        <w:spacing w:line="360" w:lineRule="auto"/>
        <w:rPr>
          <w:rFonts w:asciiTheme="majorBidi" w:hAnsiTheme="majorBidi" w:cstheme="majorBidi"/>
          <w:i/>
          <w:iCs/>
          <w:sz w:val="24"/>
          <w:szCs w:val="24"/>
          <w:lang w:val="fr-FR"/>
        </w:rPr>
      </w:pPr>
      <w:r>
        <w:rPr>
          <w:rFonts w:asciiTheme="majorBidi" w:hAnsiTheme="majorBidi" w:cstheme="majorBidi"/>
          <w:i/>
          <w:iCs/>
          <w:sz w:val="24"/>
          <w:szCs w:val="24"/>
          <w:lang w:val="fr-FR"/>
        </w:rPr>
        <w:t xml:space="preserve">Les politiques législatives concernant les relations de travail, Docteur </w:t>
      </w:r>
      <w:proofErr w:type="spellStart"/>
      <w:r>
        <w:rPr>
          <w:rFonts w:asciiTheme="majorBidi" w:hAnsiTheme="majorBidi" w:cstheme="majorBidi"/>
          <w:i/>
          <w:iCs/>
          <w:sz w:val="24"/>
          <w:szCs w:val="24"/>
          <w:lang w:val="fr-FR"/>
        </w:rPr>
        <w:t>Azza</w:t>
      </w:r>
      <w:proofErr w:type="spellEnd"/>
      <w:r>
        <w:rPr>
          <w:rFonts w:asciiTheme="majorBidi" w:hAnsiTheme="majorBidi" w:cstheme="majorBidi"/>
          <w:i/>
          <w:iCs/>
          <w:sz w:val="24"/>
          <w:szCs w:val="24"/>
          <w:lang w:val="fr-FR"/>
        </w:rPr>
        <w:t xml:space="preserve"> </w:t>
      </w:r>
      <w:proofErr w:type="spellStart"/>
      <w:r>
        <w:rPr>
          <w:rFonts w:asciiTheme="majorBidi" w:hAnsiTheme="majorBidi" w:cstheme="majorBidi"/>
          <w:i/>
          <w:iCs/>
          <w:sz w:val="24"/>
          <w:szCs w:val="24"/>
          <w:lang w:val="fr-FR"/>
        </w:rPr>
        <w:t>Sleiman</w:t>
      </w:r>
      <w:proofErr w:type="spellEnd"/>
    </w:p>
    <w:p w:rsidR="006E25DA" w:rsidRDefault="006E25DA" w:rsidP="000D10E4">
      <w:pPr>
        <w:pStyle w:val="Paragraphedeliste"/>
        <w:spacing w:line="360" w:lineRule="auto"/>
        <w:rPr>
          <w:rFonts w:asciiTheme="majorBidi" w:hAnsiTheme="majorBidi" w:cstheme="majorBidi"/>
          <w:i/>
          <w:iCs/>
          <w:sz w:val="24"/>
          <w:szCs w:val="24"/>
          <w:lang w:val="fr-FR"/>
        </w:rPr>
      </w:pPr>
      <w:r>
        <w:rPr>
          <w:rFonts w:asciiTheme="majorBidi" w:hAnsiTheme="majorBidi" w:cstheme="majorBidi"/>
          <w:i/>
          <w:iCs/>
          <w:sz w:val="24"/>
          <w:szCs w:val="24"/>
          <w:lang w:val="fr-FR"/>
        </w:rPr>
        <w:t xml:space="preserve">Les politiques sociales </w:t>
      </w:r>
      <w:r>
        <w:rPr>
          <w:rFonts w:asciiTheme="majorBidi" w:hAnsiTheme="majorBidi" w:cstheme="majorBidi" w:hint="eastAsia"/>
          <w:i/>
          <w:iCs/>
          <w:sz w:val="24"/>
          <w:szCs w:val="24"/>
          <w:lang w:val="fr-FR"/>
        </w:rPr>
        <w:t>à l</w:t>
      </w:r>
      <w:r>
        <w:rPr>
          <w:rFonts w:asciiTheme="majorBidi" w:hAnsiTheme="majorBidi" w:cstheme="majorBidi"/>
          <w:i/>
          <w:iCs/>
          <w:sz w:val="24"/>
          <w:szCs w:val="24"/>
          <w:lang w:val="fr-FR"/>
        </w:rPr>
        <w:t>’égard des déplacés syriens, Docteur Ali Younes</w:t>
      </w:r>
    </w:p>
    <w:p w:rsidR="006E25DA" w:rsidRDefault="006E25DA" w:rsidP="000D10E4">
      <w:pPr>
        <w:pStyle w:val="Paragraphedeliste"/>
        <w:spacing w:line="360" w:lineRule="auto"/>
        <w:rPr>
          <w:rFonts w:asciiTheme="majorBidi" w:hAnsiTheme="majorBidi" w:cstheme="majorBidi"/>
          <w:i/>
          <w:iCs/>
          <w:sz w:val="24"/>
          <w:szCs w:val="24"/>
          <w:lang w:val="fr-FR"/>
        </w:rPr>
      </w:pPr>
    </w:p>
    <w:p w:rsidR="006E25DA" w:rsidRDefault="006E25DA" w:rsidP="000D10E4">
      <w:pPr>
        <w:pStyle w:val="Paragraphedeliste"/>
        <w:spacing w:line="360" w:lineRule="auto"/>
        <w:rPr>
          <w:rFonts w:asciiTheme="majorBidi" w:hAnsiTheme="majorBidi" w:cstheme="majorBidi"/>
          <w:i/>
          <w:iCs/>
          <w:sz w:val="24"/>
          <w:szCs w:val="24"/>
          <w:lang w:val="fr-FR"/>
        </w:rPr>
      </w:pPr>
    </w:p>
    <w:p w:rsidR="006E25DA" w:rsidRPr="00E5751C" w:rsidRDefault="006E25DA" w:rsidP="000D10E4">
      <w:pPr>
        <w:pStyle w:val="Paragraphedeliste"/>
        <w:spacing w:line="360" w:lineRule="auto"/>
        <w:rPr>
          <w:rFonts w:asciiTheme="majorBidi" w:hAnsiTheme="majorBidi" w:cstheme="majorBidi"/>
          <w:i/>
          <w:iCs/>
          <w:sz w:val="24"/>
          <w:szCs w:val="24"/>
          <w:lang w:val="fr-FR"/>
        </w:rPr>
      </w:pPr>
    </w:p>
    <w:p w:rsidR="000D10E4" w:rsidRDefault="000D10E4" w:rsidP="000D10E4">
      <w:pPr>
        <w:spacing w:line="360" w:lineRule="auto"/>
        <w:rPr>
          <w:rFonts w:asciiTheme="majorBidi" w:hAnsiTheme="majorBidi" w:cstheme="majorBidi"/>
          <w:b/>
          <w:bCs/>
          <w:sz w:val="24"/>
          <w:szCs w:val="24"/>
          <w:lang w:val="fr-FR"/>
        </w:rPr>
      </w:pPr>
      <w:r>
        <w:rPr>
          <w:rFonts w:asciiTheme="majorBidi" w:hAnsiTheme="majorBidi" w:cstheme="majorBidi"/>
          <w:b/>
          <w:bCs/>
          <w:sz w:val="24"/>
          <w:szCs w:val="24"/>
          <w:lang w:val="fr-FR"/>
        </w:rPr>
        <w:lastRenderedPageBreak/>
        <w:t>Mardi 26 juin :</w:t>
      </w:r>
    </w:p>
    <w:p w:rsidR="000D10E4" w:rsidRPr="00E5751C" w:rsidRDefault="000D10E4" w:rsidP="000D10E4">
      <w:pPr>
        <w:pStyle w:val="Paragraphedeliste"/>
        <w:numPr>
          <w:ilvl w:val="0"/>
          <w:numId w:val="2"/>
        </w:numPr>
        <w:spacing w:line="360" w:lineRule="auto"/>
        <w:ind w:left="540"/>
        <w:rPr>
          <w:rFonts w:asciiTheme="majorBidi" w:hAnsiTheme="majorBidi" w:cstheme="majorBidi"/>
          <w:i/>
          <w:iCs/>
          <w:sz w:val="24"/>
          <w:szCs w:val="24"/>
          <w:lang w:val="fr-FR"/>
        </w:rPr>
      </w:pPr>
      <w:r>
        <w:rPr>
          <w:rFonts w:asciiTheme="majorBidi" w:hAnsiTheme="majorBidi" w:cstheme="majorBidi"/>
          <w:sz w:val="24"/>
          <w:szCs w:val="24"/>
          <w:lang w:val="fr-FR"/>
        </w:rPr>
        <w:t xml:space="preserve">09 :00 – 11 :00    </w:t>
      </w:r>
      <w:r>
        <w:rPr>
          <w:rFonts w:asciiTheme="majorBidi" w:hAnsiTheme="majorBidi" w:cstheme="majorBidi"/>
          <w:sz w:val="24"/>
          <w:szCs w:val="24"/>
          <w:u w:val="single"/>
          <w:lang w:val="fr-FR"/>
        </w:rPr>
        <w:t xml:space="preserve">Panel 3 : La tension entre l’Etat Providence et l’Etat libéral </w:t>
      </w:r>
    </w:p>
    <w:p w:rsidR="000D10E4" w:rsidRPr="00161080" w:rsidRDefault="000D10E4" w:rsidP="000D10E4">
      <w:pPr>
        <w:pStyle w:val="Paragraphedeliste"/>
        <w:spacing w:line="360" w:lineRule="auto"/>
        <w:ind w:left="540"/>
        <w:rPr>
          <w:rFonts w:asciiTheme="majorBidi" w:hAnsiTheme="majorBidi" w:cstheme="majorBidi"/>
          <w:i/>
          <w:iCs/>
          <w:sz w:val="24"/>
          <w:szCs w:val="24"/>
          <w:lang w:val="fr-FR"/>
        </w:rPr>
      </w:pPr>
      <w:r>
        <w:rPr>
          <w:rFonts w:asciiTheme="majorBidi" w:hAnsiTheme="majorBidi" w:cstheme="majorBidi"/>
          <w:sz w:val="24"/>
          <w:szCs w:val="24"/>
          <w:u w:val="single"/>
          <w:lang w:val="fr-FR"/>
        </w:rPr>
        <w:t xml:space="preserve"> (Modérateur</w:t>
      </w:r>
      <w:r w:rsidRPr="008274B7">
        <w:rPr>
          <w:rFonts w:asciiTheme="majorBidi" w:hAnsiTheme="majorBidi" w:cstheme="majorBidi"/>
          <w:sz w:val="24"/>
          <w:szCs w:val="24"/>
          <w:u w:val="single"/>
          <w:lang w:val="fr-FR"/>
        </w:rPr>
        <w:t xml:space="preserve"> </w:t>
      </w:r>
      <w:r>
        <w:rPr>
          <w:rFonts w:asciiTheme="majorBidi" w:hAnsiTheme="majorBidi" w:cstheme="majorBidi"/>
          <w:sz w:val="24"/>
          <w:szCs w:val="24"/>
          <w:u w:val="single"/>
          <w:lang w:val="fr-FR"/>
        </w:rPr>
        <w:t xml:space="preserve">Dr </w:t>
      </w:r>
      <w:proofErr w:type="spellStart"/>
      <w:r>
        <w:rPr>
          <w:rFonts w:asciiTheme="majorBidi" w:hAnsiTheme="majorBidi" w:cstheme="majorBidi"/>
          <w:sz w:val="24"/>
          <w:szCs w:val="24"/>
          <w:u w:val="single"/>
          <w:lang w:val="fr-FR"/>
        </w:rPr>
        <w:t>Toubia</w:t>
      </w:r>
      <w:proofErr w:type="spellEnd"/>
      <w:r>
        <w:rPr>
          <w:rFonts w:asciiTheme="majorBidi" w:hAnsiTheme="majorBidi" w:cstheme="majorBidi"/>
          <w:sz w:val="24"/>
          <w:szCs w:val="24"/>
          <w:u w:val="single"/>
          <w:lang w:val="fr-FR"/>
        </w:rPr>
        <w:t xml:space="preserve"> </w:t>
      </w:r>
      <w:proofErr w:type="spellStart"/>
      <w:r>
        <w:rPr>
          <w:rFonts w:asciiTheme="majorBidi" w:hAnsiTheme="majorBidi" w:cstheme="majorBidi"/>
          <w:sz w:val="24"/>
          <w:szCs w:val="24"/>
          <w:u w:val="single"/>
          <w:lang w:val="fr-FR"/>
        </w:rPr>
        <w:t>Zakhia</w:t>
      </w:r>
      <w:proofErr w:type="spellEnd"/>
      <w:r>
        <w:rPr>
          <w:rFonts w:asciiTheme="majorBidi" w:hAnsiTheme="majorBidi" w:cstheme="majorBidi"/>
          <w:sz w:val="24"/>
          <w:szCs w:val="24"/>
          <w:u w:val="single"/>
          <w:lang w:val="fr-FR"/>
        </w:rPr>
        <w:t>, ancien président de la CNSS</w:t>
      </w:r>
      <w:r w:rsidR="006E25DA">
        <w:rPr>
          <w:rFonts w:asciiTheme="majorBidi" w:hAnsiTheme="majorBidi" w:cstheme="majorBidi"/>
          <w:sz w:val="24"/>
          <w:szCs w:val="24"/>
          <w:u w:val="single"/>
          <w:lang w:val="fr-FR"/>
        </w:rPr>
        <w:t>, à confirmer</w:t>
      </w:r>
      <w:r>
        <w:rPr>
          <w:rFonts w:asciiTheme="majorBidi" w:hAnsiTheme="majorBidi" w:cstheme="majorBidi"/>
          <w:sz w:val="24"/>
          <w:szCs w:val="24"/>
          <w:u w:val="single"/>
          <w:lang w:val="fr-FR"/>
        </w:rPr>
        <w:t>)</w:t>
      </w:r>
    </w:p>
    <w:p w:rsidR="000D10E4" w:rsidRDefault="000D10E4" w:rsidP="000D10E4">
      <w:pPr>
        <w:pStyle w:val="Paragraphedeliste"/>
        <w:spacing w:line="360" w:lineRule="auto"/>
        <w:rPr>
          <w:rFonts w:asciiTheme="majorBidi" w:hAnsiTheme="majorBidi" w:cstheme="majorBidi"/>
          <w:i/>
          <w:iCs/>
          <w:sz w:val="24"/>
          <w:szCs w:val="24"/>
          <w:lang w:val="fr-FR"/>
        </w:rPr>
      </w:pPr>
      <w:r>
        <w:rPr>
          <w:rFonts w:asciiTheme="majorBidi" w:hAnsiTheme="majorBidi" w:cstheme="majorBidi"/>
          <w:i/>
          <w:iCs/>
          <w:sz w:val="24"/>
          <w:szCs w:val="24"/>
          <w:lang w:val="fr-FR"/>
        </w:rPr>
        <w:t>Le patrimoine socialiste e</w:t>
      </w:r>
      <w:r w:rsidR="00BB58F6">
        <w:rPr>
          <w:rFonts w:asciiTheme="majorBidi" w:hAnsiTheme="majorBidi" w:cstheme="majorBidi"/>
          <w:i/>
          <w:iCs/>
          <w:sz w:val="24"/>
          <w:szCs w:val="24"/>
          <w:lang w:val="fr-FR"/>
        </w:rPr>
        <w:t>n Egypte a-t-il disparu ? Docteur</w:t>
      </w:r>
      <w:r>
        <w:rPr>
          <w:rFonts w:asciiTheme="majorBidi" w:hAnsiTheme="majorBidi" w:cstheme="majorBidi"/>
          <w:i/>
          <w:iCs/>
          <w:sz w:val="24"/>
          <w:szCs w:val="24"/>
          <w:lang w:val="fr-FR"/>
        </w:rPr>
        <w:t xml:space="preserve"> </w:t>
      </w:r>
      <w:proofErr w:type="spellStart"/>
      <w:r>
        <w:rPr>
          <w:rFonts w:asciiTheme="majorBidi" w:hAnsiTheme="majorBidi" w:cstheme="majorBidi"/>
          <w:i/>
          <w:iCs/>
          <w:sz w:val="24"/>
          <w:szCs w:val="24"/>
          <w:lang w:val="fr-FR"/>
        </w:rPr>
        <w:t>Rasha</w:t>
      </w:r>
      <w:proofErr w:type="spellEnd"/>
      <w:r>
        <w:rPr>
          <w:rFonts w:asciiTheme="majorBidi" w:hAnsiTheme="majorBidi" w:cstheme="majorBidi"/>
          <w:i/>
          <w:iCs/>
          <w:sz w:val="24"/>
          <w:szCs w:val="24"/>
          <w:lang w:val="fr-FR"/>
        </w:rPr>
        <w:t xml:space="preserve"> Mansour</w:t>
      </w:r>
    </w:p>
    <w:p w:rsidR="000D10E4" w:rsidRDefault="000D10E4" w:rsidP="000D10E4">
      <w:pPr>
        <w:pStyle w:val="Paragraphedeliste"/>
        <w:spacing w:line="360" w:lineRule="auto"/>
        <w:rPr>
          <w:rFonts w:asciiTheme="majorBidi" w:hAnsiTheme="majorBidi" w:cstheme="majorBidi"/>
          <w:i/>
          <w:iCs/>
          <w:sz w:val="24"/>
          <w:szCs w:val="24"/>
          <w:lang w:val="fr-FR"/>
        </w:rPr>
      </w:pPr>
      <w:r>
        <w:rPr>
          <w:rFonts w:asciiTheme="majorBidi" w:hAnsiTheme="majorBidi" w:cstheme="majorBidi"/>
          <w:i/>
          <w:iCs/>
          <w:sz w:val="24"/>
          <w:szCs w:val="24"/>
          <w:lang w:val="fr-FR"/>
        </w:rPr>
        <w:t xml:space="preserve">Evaluation d’un parcours ambigu, Monsieur le Professeur Ali </w:t>
      </w:r>
      <w:proofErr w:type="spellStart"/>
      <w:r>
        <w:rPr>
          <w:rFonts w:asciiTheme="majorBidi" w:hAnsiTheme="majorBidi" w:cstheme="majorBidi"/>
          <w:i/>
          <w:iCs/>
          <w:sz w:val="24"/>
          <w:szCs w:val="24"/>
          <w:lang w:val="fr-FR"/>
        </w:rPr>
        <w:t>Khalifeh</w:t>
      </w:r>
      <w:proofErr w:type="spellEnd"/>
    </w:p>
    <w:p w:rsidR="000D10E4" w:rsidRDefault="000D10E4" w:rsidP="000D10E4">
      <w:pPr>
        <w:pStyle w:val="Paragraphedeliste"/>
        <w:spacing w:line="360" w:lineRule="auto"/>
        <w:rPr>
          <w:rFonts w:asciiTheme="majorBidi" w:hAnsiTheme="majorBidi" w:cstheme="majorBidi"/>
          <w:i/>
          <w:iCs/>
          <w:sz w:val="24"/>
          <w:szCs w:val="24"/>
          <w:lang w:val="fr-FR"/>
        </w:rPr>
      </w:pPr>
      <w:r>
        <w:rPr>
          <w:rFonts w:asciiTheme="majorBidi" w:hAnsiTheme="majorBidi" w:cstheme="majorBidi"/>
          <w:i/>
          <w:iCs/>
          <w:sz w:val="24"/>
          <w:szCs w:val="24"/>
          <w:lang w:val="fr-FR"/>
        </w:rPr>
        <w:t>La politique des salaires et la classe moyenne, Monsieur Kamal Hamdan</w:t>
      </w:r>
    </w:p>
    <w:p w:rsidR="00A367BD" w:rsidRPr="00D41F39" w:rsidRDefault="00A367BD" w:rsidP="000D10E4">
      <w:pPr>
        <w:pStyle w:val="Paragraphedeliste"/>
        <w:spacing w:line="360" w:lineRule="auto"/>
        <w:rPr>
          <w:rFonts w:asciiTheme="majorBidi" w:hAnsiTheme="majorBidi" w:cstheme="majorBidi"/>
          <w:i/>
          <w:iCs/>
          <w:sz w:val="24"/>
          <w:szCs w:val="24"/>
          <w:lang w:val="fr-FR"/>
        </w:rPr>
      </w:pPr>
      <w:r>
        <w:rPr>
          <w:rFonts w:asciiTheme="majorBidi" w:hAnsiTheme="majorBidi" w:cstheme="majorBidi"/>
          <w:i/>
          <w:iCs/>
          <w:sz w:val="24"/>
          <w:szCs w:val="24"/>
          <w:lang w:val="fr-FR"/>
        </w:rPr>
        <w:t xml:space="preserve">Comprendre l’élaboration des politiques au Liban, Docteur Lea Abou </w:t>
      </w:r>
      <w:proofErr w:type="spellStart"/>
      <w:r>
        <w:rPr>
          <w:rFonts w:asciiTheme="majorBidi" w:hAnsiTheme="majorBidi" w:cstheme="majorBidi"/>
          <w:i/>
          <w:iCs/>
          <w:sz w:val="24"/>
          <w:szCs w:val="24"/>
          <w:lang w:val="fr-FR"/>
        </w:rPr>
        <w:t>Khater</w:t>
      </w:r>
      <w:proofErr w:type="spellEnd"/>
    </w:p>
    <w:p w:rsidR="000D10E4" w:rsidRPr="00161080" w:rsidRDefault="000D10E4" w:rsidP="000D10E4">
      <w:pPr>
        <w:pStyle w:val="Paragraphedeliste"/>
        <w:numPr>
          <w:ilvl w:val="0"/>
          <w:numId w:val="2"/>
        </w:numPr>
        <w:spacing w:line="360" w:lineRule="auto"/>
        <w:ind w:left="540"/>
        <w:rPr>
          <w:rFonts w:asciiTheme="majorBidi" w:hAnsiTheme="majorBidi" w:cstheme="majorBidi"/>
          <w:i/>
          <w:iCs/>
          <w:sz w:val="24"/>
          <w:szCs w:val="24"/>
          <w:lang w:val="fr-FR"/>
        </w:rPr>
      </w:pPr>
      <w:r>
        <w:rPr>
          <w:rFonts w:asciiTheme="majorBidi" w:hAnsiTheme="majorBidi" w:cstheme="majorBidi"/>
          <w:sz w:val="24"/>
          <w:szCs w:val="24"/>
          <w:lang w:val="fr-FR"/>
        </w:rPr>
        <w:t>11 :00 – 11 :30     Pause-café</w:t>
      </w:r>
    </w:p>
    <w:p w:rsidR="000D10E4" w:rsidRPr="00700188" w:rsidRDefault="000D10E4" w:rsidP="000D10E4">
      <w:pPr>
        <w:pStyle w:val="Paragraphedeliste"/>
        <w:numPr>
          <w:ilvl w:val="0"/>
          <w:numId w:val="2"/>
        </w:numPr>
        <w:spacing w:line="360" w:lineRule="auto"/>
        <w:ind w:left="540"/>
        <w:rPr>
          <w:rFonts w:asciiTheme="majorBidi" w:hAnsiTheme="majorBidi" w:cstheme="majorBidi"/>
          <w:sz w:val="24"/>
          <w:szCs w:val="24"/>
          <w:lang w:val="fr-FR"/>
        </w:rPr>
      </w:pPr>
      <w:r>
        <w:rPr>
          <w:rFonts w:asciiTheme="majorBidi" w:hAnsiTheme="majorBidi" w:cstheme="majorBidi"/>
          <w:sz w:val="24"/>
          <w:szCs w:val="24"/>
          <w:lang w:val="fr-FR"/>
        </w:rPr>
        <w:t xml:space="preserve">11 :30 – 13 :00     </w:t>
      </w:r>
      <w:r>
        <w:rPr>
          <w:rFonts w:asciiTheme="majorBidi" w:hAnsiTheme="majorBidi" w:cstheme="majorBidi"/>
          <w:sz w:val="24"/>
          <w:szCs w:val="24"/>
          <w:u w:val="single"/>
          <w:lang w:val="fr-FR"/>
        </w:rPr>
        <w:t>Panel 4 : Les politiques sociales face à la conditionnalité de l’OMC (Modératrice S.E. Madame Raya Al Hassan</w:t>
      </w:r>
      <w:r w:rsidR="006E25DA">
        <w:rPr>
          <w:rFonts w:asciiTheme="majorBidi" w:hAnsiTheme="majorBidi" w:cstheme="majorBidi"/>
          <w:sz w:val="24"/>
          <w:szCs w:val="24"/>
          <w:u w:val="single"/>
          <w:lang w:val="fr-FR"/>
        </w:rPr>
        <w:t>, à confirmer</w:t>
      </w:r>
      <w:r>
        <w:rPr>
          <w:rFonts w:asciiTheme="majorBidi" w:hAnsiTheme="majorBidi" w:cstheme="majorBidi"/>
          <w:sz w:val="24"/>
          <w:szCs w:val="24"/>
          <w:u w:val="single"/>
          <w:lang w:val="fr-FR"/>
        </w:rPr>
        <w:t>)</w:t>
      </w:r>
    </w:p>
    <w:p w:rsidR="000D10E4" w:rsidRDefault="000D10E4" w:rsidP="000D10E4">
      <w:pPr>
        <w:pStyle w:val="Paragraphedeliste"/>
        <w:spacing w:line="360" w:lineRule="auto"/>
        <w:rPr>
          <w:rFonts w:asciiTheme="majorBidi" w:hAnsiTheme="majorBidi" w:cstheme="majorBidi"/>
          <w:i/>
          <w:iCs/>
          <w:sz w:val="24"/>
          <w:szCs w:val="24"/>
          <w:lang w:val="fr-FR"/>
        </w:rPr>
      </w:pPr>
      <w:r>
        <w:rPr>
          <w:rFonts w:asciiTheme="majorBidi" w:hAnsiTheme="majorBidi" w:cstheme="majorBidi"/>
          <w:i/>
          <w:iCs/>
          <w:sz w:val="24"/>
          <w:szCs w:val="24"/>
          <w:lang w:val="fr-FR"/>
        </w:rPr>
        <w:t xml:space="preserve">La Tunisie à l’OMC, Madame la Professeur Amel </w:t>
      </w:r>
      <w:proofErr w:type="spellStart"/>
      <w:r>
        <w:rPr>
          <w:rFonts w:asciiTheme="majorBidi" w:hAnsiTheme="majorBidi" w:cstheme="majorBidi"/>
          <w:i/>
          <w:iCs/>
          <w:sz w:val="24"/>
          <w:szCs w:val="24"/>
          <w:lang w:val="fr-FR"/>
        </w:rPr>
        <w:t>Aouij</w:t>
      </w:r>
      <w:proofErr w:type="spellEnd"/>
      <w:r w:rsidR="006A6148">
        <w:rPr>
          <w:rFonts w:asciiTheme="majorBidi" w:hAnsiTheme="majorBidi" w:cstheme="majorBidi"/>
          <w:i/>
          <w:iCs/>
          <w:sz w:val="24"/>
          <w:szCs w:val="24"/>
          <w:lang w:val="fr-FR"/>
        </w:rPr>
        <w:t xml:space="preserve"> en visioconférence </w:t>
      </w:r>
    </w:p>
    <w:p w:rsidR="000D10E4" w:rsidRPr="00D41F39" w:rsidRDefault="000D10E4" w:rsidP="000D10E4">
      <w:pPr>
        <w:pStyle w:val="Paragraphedeliste"/>
        <w:spacing w:line="360" w:lineRule="auto"/>
        <w:rPr>
          <w:rFonts w:asciiTheme="majorBidi" w:hAnsiTheme="majorBidi" w:cstheme="majorBidi"/>
          <w:i/>
          <w:iCs/>
          <w:sz w:val="24"/>
          <w:szCs w:val="24"/>
          <w:lang w:val="fr-FR"/>
        </w:rPr>
      </w:pPr>
      <w:r>
        <w:rPr>
          <w:rFonts w:asciiTheme="majorBidi" w:hAnsiTheme="majorBidi" w:cstheme="majorBidi"/>
          <w:i/>
          <w:iCs/>
          <w:sz w:val="24"/>
          <w:szCs w:val="24"/>
          <w:lang w:val="fr-FR"/>
        </w:rPr>
        <w:t>Le Liban devant l’épreuve : l’adhésion à l’OMC, à quel prix ? Monsieur le Professeur Elie Assaf.</w:t>
      </w:r>
    </w:p>
    <w:p w:rsidR="000D10E4" w:rsidRDefault="000D10E4" w:rsidP="000D10E4">
      <w:pPr>
        <w:pStyle w:val="Paragraphedeliste"/>
        <w:numPr>
          <w:ilvl w:val="0"/>
          <w:numId w:val="2"/>
        </w:numPr>
        <w:spacing w:line="360" w:lineRule="auto"/>
        <w:ind w:left="540"/>
        <w:rPr>
          <w:rFonts w:asciiTheme="majorBidi" w:hAnsiTheme="majorBidi" w:cstheme="majorBidi"/>
          <w:sz w:val="24"/>
          <w:szCs w:val="24"/>
          <w:lang w:val="fr-FR"/>
        </w:rPr>
      </w:pPr>
      <w:r>
        <w:rPr>
          <w:rFonts w:asciiTheme="majorBidi" w:hAnsiTheme="majorBidi" w:cstheme="majorBidi"/>
          <w:sz w:val="24"/>
          <w:szCs w:val="24"/>
          <w:lang w:val="fr-FR"/>
        </w:rPr>
        <w:t xml:space="preserve">13 :00 – 15 :00    Déjeuner </w:t>
      </w:r>
    </w:p>
    <w:p w:rsidR="000D10E4" w:rsidRPr="00CA12E6" w:rsidRDefault="000D10E4" w:rsidP="000D10E4">
      <w:pPr>
        <w:pStyle w:val="Paragraphedeliste"/>
        <w:numPr>
          <w:ilvl w:val="0"/>
          <w:numId w:val="2"/>
        </w:numPr>
        <w:spacing w:line="360" w:lineRule="auto"/>
        <w:ind w:left="540"/>
        <w:rPr>
          <w:rFonts w:asciiTheme="majorBidi" w:hAnsiTheme="majorBidi" w:cstheme="majorBidi"/>
          <w:i/>
          <w:iCs/>
          <w:sz w:val="24"/>
          <w:szCs w:val="24"/>
          <w:lang w:val="fr-FR"/>
        </w:rPr>
      </w:pPr>
      <w:r w:rsidRPr="00CA12E6">
        <w:rPr>
          <w:rFonts w:asciiTheme="majorBidi" w:hAnsiTheme="majorBidi" w:cstheme="majorBidi"/>
          <w:sz w:val="24"/>
          <w:szCs w:val="24"/>
          <w:lang w:val="fr-FR"/>
        </w:rPr>
        <w:t xml:space="preserve">15 :00 – 16 :30     </w:t>
      </w:r>
      <w:r w:rsidRPr="00CA12E6">
        <w:rPr>
          <w:rFonts w:asciiTheme="majorBidi" w:hAnsiTheme="majorBidi" w:cstheme="majorBidi"/>
          <w:sz w:val="24"/>
          <w:szCs w:val="24"/>
          <w:u w:val="single"/>
          <w:lang w:val="fr-FR"/>
        </w:rPr>
        <w:t>Panel 5 : L’élaboration des politiques publiques au Liban</w:t>
      </w:r>
    </w:p>
    <w:p w:rsidR="00976C25" w:rsidRPr="00D41F39" w:rsidRDefault="00976C25" w:rsidP="00976C25">
      <w:pPr>
        <w:pStyle w:val="Paragraphedeliste"/>
        <w:numPr>
          <w:ilvl w:val="0"/>
          <w:numId w:val="2"/>
        </w:numPr>
        <w:spacing w:line="360" w:lineRule="auto"/>
        <w:rPr>
          <w:rFonts w:asciiTheme="majorBidi" w:hAnsiTheme="majorBidi" w:cstheme="majorBidi"/>
          <w:i/>
          <w:iCs/>
          <w:sz w:val="24"/>
          <w:szCs w:val="24"/>
          <w:lang w:val="fr-FR"/>
        </w:rPr>
      </w:pPr>
      <w:r>
        <w:rPr>
          <w:rFonts w:asciiTheme="majorBidi" w:hAnsiTheme="majorBidi" w:cstheme="majorBidi"/>
          <w:sz w:val="24"/>
          <w:szCs w:val="24"/>
          <w:u w:val="single"/>
          <w:lang w:val="fr-FR"/>
        </w:rPr>
        <w:t xml:space="preserve">(Modératrice S.E. Docteur </w:t>
      </w:r>
      <w:proofErr w:type="spellStart"/>
      <w:r>
        <w:rPr>
          <w:rFonts w:asciiTheme="majorBidi" w:hAnsiTheme="majorBidi" w:cstheme="majorBidi"/>
          <w:sz w:val="24"/>
          <w:szCs w:val="24"/>
          <w:u w:val="single"/>
          <w:lang w:val="fr-FR"/>
        </w:rPr>
        <w:t>Inaya</w:t>
      </w:r>
      <w:proofErr w:type="spellEnd"/>
      <w:r>
        <w:rPr>
          <w:rFonts w:asciiTheme="majorBidi" w:hAnsiTheme="majorBidi" w:cstheme="majorBidi"/>
          <w:sz w:val="24"/>
          <w:szCs w:val="24"/>
          <w:u w:val="single"/>
          <w:lang w:val="fr-FR"/>
        </w:rPr>
        <w:t xml:space="preserve"> </w:t>
      </w:r>
      <w:proofErr w:type="spellStart"/>
      <w:r>
        <w:rPr>
          <w:rFonts w:asciiTheme="majorBidi" w:hAnsiTheme="majorBidi" w:cstheme="majorBidi"/>
          <w:sz w:val="24"/>
          <w:szCs w:val="24"/>
          <w:u w:val="single"/>
          <w:lang w:val="fr-FR"/>
        </w:rPr>
        <w:t>Ezzeddine</w:t>
      </w:r>
      <w:proofErr w:type="spellEnd"/>
      <w:r w:rsidR="006E25DA">
        <w:rPr>
          <w:rFonts w:asciiTheme="majorBidi" w:hAnsiTheme="majorBidi" w:cstheme="majorBidi"/>
          <w:sz w:val="24"/>
          <w:szCs w:val="24"/>
          <w:u w:val="single"/>
          <w:lang w:val="fr-FR"/>
        </w:rPr>
        <w:t>, à confirmer</w:t>
      </w:r>
      <w:r>
        <w:rPr>
          <w:rFonts w:asciiTheme="majorBidi" w:hAnsiTheme="majorBidi" w:cstheme="majorBidi"/>
          <w:sz w:val="24"/>
          <w:szCs w:val="24"/>
          <w:u w:val="single"/>
          <w:lang w:val="fr-FR"/>
        </w:rPr>
        <w:t>)</w:t>
      </w:r>
    </w:p>
    <w:p w:rsidR="000D10E4" w:rsidRDefault="000D10E4" w:rsidP="000D10E4">
      <w:pPr>
        <w:pStyle w:val="Paragraphedeliste"/>
        <w:spacing w:line="360" w:lineRule="auto"/>
        <w:rPr>
          <w:rFonts w:asciiTheme="majorBidi" w:hAnsiTheme="majorBidi" w:cstheme="majorBidi"/>
          <w:i/>
          <w:iCs/>
          <w:sz w:val="24"/>
          <w:szCs w:val="24"/>
          <w:lang w:val="fr-FR"/>
        </w:rPr>
      </w:pPr>
      <w:r>
        <w:rPr>
          <w:rFonts w:asciiTheme="majorBidi" w:hAnsiTheme="majorBidi" w:cstheme="majorBidi"/>
          <w:i/>
          <w:iCs/>
          <w:sz w:val="24"/>
          <w:szCs w:val="24"/>
          <w:lang w:val="fr-FR"/>
        </w:rPr>
        <w:t xml:space="preserve">Comment l’ENA pourrait-elle soutenir l’élaboration des politiques publiques au Liban ? Docteur Jamal </w:t>
      </w:r>
      <w:proofErr w:type="spellStart"/>
      <w:r>
        <w:rPr>
          <w:rFonts w:asciiTheme="majorBidi" w:hAnsiTheme="majorBidi" w:cstheme="majorBidi"/>
          <w:i/>
          <w:iCs/>
          <w:sz w:val="24"/>
          <w:szCs w:val="24"/>
          <w:lang w:val="fr-FR"/>
        </w:rPr>
        <w:t>Mounajed</w:t>
      </w:r>
      <w:proofErr w:type="spellEnd"/>
    </w:p>
    <w:p w:rsidR="000D10E4" w:rsidRDefault="000D10E4" w:rsidP="000D10E4">
      <w:pPr>
        <w:pStyle w:val="Paragraphedeliste"/>
        <w:spacing w:line="360" w:lineRule="auto"/>
        <w:rPr>
          <w:rFonts w:asciiTheme="majorBidi" w:hAnsiTheme="majorBidi" w:cstheme="majorBidi"/>
          <w:i/>
          <w:iCs/>
          <w:sz w:val="24"/>
          <w:szCs w:val="24"/>
          <w:lang w:val="fr-FR"/>
        </w:rPr>
      </w:pPr>
      <w:r>
        <w:rPr>
          <w:rFonts w:asciiTheme="majorBidi" w:hAnsiTheme="majorBidi" w:cstheme="majorBidi"/>
          <w:i/>
          <w:iCs/>
          <w:sz w:val="24"/>
          <w:szCs w:val="24"/>
          <w:lang w:val="fr-FR"/>
        </w:rPr>
        <w:t xml:space="preserve">La contribution des fonctionnaires publics à l’élaboration et à la mise en œuvre des politiques publiques, Madame Lamia </w:t>
      </w:r>
      <w:proofErr w:type="spellStart"/>
      <w:r>
        <w:rPr>
          <w:rFonts w:asciiTheme="majorBidi" w:hAnsiTheme="majorBidi" w:cstheme="majorBidi"/>
          <w:i/>
          <w:iCs/>
          <w:sz w:val="24"/>
          <w:szCs w:val="24"/>
          <w:lang w:val="fr-FR"/>
        </w:rPr>
        <w:t>Moubayed</w:t>
      </w:r>
      <w:proofErr w:type="spellEnd"/>
      <w:r w:rsidR="006E25DA">
        <w:rPr>
          <w:rFonts w:asciiTheme="majorBidi" w:hAnsiTheme="majorBidi" w:cstheme="majorBidi"/>
          <w:i/>
          <w:iCs/>
          <w:sz w:val="24"/>
          <w:szCs w:val="24"/>
          <w:lang w:val="fr-FR"/>
        </w:rPr>
        <w:t xml:space="preserve"> à confirmer</w:t>
      </w:r>
    </w:p>
    <w:p w:rsidR="000D10E4" w:rsidRPr="00D41F39" w:rsidRDefault="000D10E4" w:rsidP="000D10E4">
      <w:pPr>
        <w:pStyle w:val="Paragraphedeliste"/>
        <w:numPr>
          <w:ilvl w:val="0"/>
          <w:numId w:val="2"/>
        </w:numPr>
        <w:spacing w:line="360" w:lineRule="auto"/>
        <w:ind w:left="540"/>
        <w:rPr>
          <w:rFonts w:asciiTheme="majorBidi" w:hAnsiTheme="majorBidi" w:cstheme="majorBidi"/>
          <w:i/>
          <w:iCs/>
          <w:sz w:val="24"/>
          <w:szCs w:val="24"/>
          <w:lang w:val="fr-FR"/>
        </w:rPr>
      </w:pPr>
      <w:r>
        <w:rPr>
          <w:rFonts w:asciiTheme="majorBidi" w:hAnsiTheme="majorBidi" w:cstheme="majorBidi"/>
          <w:sz w:val="24"/>
          <w:szCs w:val="24"/>
          <w:lang w:val="fr-FR"/>
        </w:rPr>
        <w:t>16 :30 – 17 :00   Pause-café</w:t>
      </w:r>
    </w:p>
    <w:p w:rsidR="000D10E4" w:rsidRPr="00D41F39" w:rsidRDefault="00976C25" w:rsidP="000D10E4">
      <w:pPr>
        <w:pStyle w:val="Paragraphedeliste"/>
        <w:numPr>
          <w:ilvl w:val="0"/>
          <w:numId w:val="2"/>
        </w:numPr>
        <w:spacing w:line="360" w:lineRule="auto"/>
        <w:ind w:left="540"/>
        <w:rPr>
          <w:rFonts w:asciiTheme="majorBidi" w:hAnsiTheme="majorBidi" w:cstheme="majorBidi"/>
          <w:i/>
          <w:iCs/>
          <w:sz w:val="24"/>
          <w:szCs w:val="24"/>
          <w:lang w:val="fr-FR"/>
        </w:rPr>
      </w:pPr>
      <w:r>
        <w:rPr>
          <w:rFonts w:asciiTheme="majorBidi" w:hAnsiTheme="majorBidi" w:cstheme="majorBidi"/>
          <w:sz w:val="24"/>
          <w:szCs w:val="24"/>
          <w:lang w:val="fr-FR"/>
        </w:rPr>
        <w:t>17 :00 – 17</w:t>
      </w:r>
      <w:r w:rsidR="000D10E4">
        <w:rPr>
          <w:rFonts w:asciiTheme="majorBidi" w:hAnsiTheme="majorBidi" w:cstheme="majorBidi"/>
          <w:sz w:val="24"/>
          <w:szCs w:val="24"/>
          <w:lang w:val="fr-FR"/>
        </w:rPr>
        <w:t xml:space="preserve"> :30 :   Récapitulation et conclusion  (Docteur </w:t>
      </w:r>
      <w:proofErr w:type="spellStart"/>
      <w:r w:rsidR="000D10E4">
        <w:rPr>
          <w:rFonts w:asciiTheme="majorBidi" w:hAnsiTheme="majorBidi" w:cstheme="majorBidi"/>
          <w:sz w:val="24"/>
          <w:szCs w:val="24"/>
          <w:lang w:val="fr-FR"/>
        </w:rPr>
        <w:t>Fadia</w:t>
      </w:r>
      <w:proofErr w:type="spellEnd"/>
      <w:r w:rsidR="000D10E4">
        <w:rPr>
          <w:rFonts w:asciiTheme="majorBidi" w:hAnsiTheme="majorBidi" w:cstheme="majorBidi"/>
          <w:sz w:val="24"/>
          <w:szCs w:val="24"/>
          <w:lang w:val="fr-FR"/>
        </w:rPr>
        <w:t xml:space="preserve"> </w:t>
      </w:r>
      <w:proofErr w:type="spellStart"/>
      <w:r w:rsidR="000D10E4">
        <w:rPr>
          <w:rFonts w:asciiTheme="majorBidi" w:hAnsiTheme="majorBidi" w:cstheme="majorBidi"/>
          <w:sz w:val="24"/>
          <w:szCs w:val="24"/>
          <w:lang w:val="fr-FR"/>
        </w:rPr>
        <w:t>Kiwan</w:t>
      </w:r>
      <w:proofErr w:type="spellEnd"/>
      <w:r w:rsidR="000D10E4">
        <w:rPr>
          <w:rFonts w:asciiTheme="majorBidi" w:hAnsiTheme="majorBidi" w:cstheme="majorBidi"/>
          <w:sz w:val="24"/>
          <w:szCs w:val="24"/>
          <w:lang w:val="fr-FR"/>
        </w:rPr>
        <w:t>)</w:t>
      </w:r>
    </w:p>
    <w:p w:rsidR="008104EA" w:rsidRPr="000D10E4" w:rsidRDefault="008104EA" w:rsidP="000D10E4">
      <w:pPr>
        <w:rPr>
          <w:lang w:val="fr-FR"/>
        </w:rPr>
      </w:pPr>
    </w:p>
    <w:sectPr w:rsidR="008104EA" w:rsidRPr="000D10E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239AD"/>
    <w:multiLevelType w:val="hybridMultilevel"/>
    <w:tmpl w:val="57B0883E"/>
    <w:lvl w:ilvl="0" w:tplc="4CC0E2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0647EB"/>
    <w:multiLevelType w:val="hybridMultilevel"/>
    <w:tmpl w:val="2BDE6B20"/>
    <w:lvl w:ilvl="0" w:tplc="9DE4D47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218"/>
    <w:rsid w:val="000312AB"/>
    <w:rsid w:val="00083878"/>
    <w:rsid w:val="000D10E4"/>
    <w:rsid w:val="00250519"/>
    <w:rsid w:val="004306A4"/>
    <w:rsid w:val="006A6148"/>
    <w:rsid w:val="006E25DA"/>
    <w:rsid w:val="00754D63"/>
    <w:rsid w:val="008104EA"/>
    <w:rsid w:val="00976C25"/>
    <w:rsid w:val="009D6743"/>
    <w:rsid w:val="00A367BD"/>
    <w:rsid w:val="00BB58F6"/>
    <w:rsid w:val="00D82C43"/>
    <w:rsid w:val="00F2021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FF69B"/>
  <w15:chartTrackingRefBased/>
  <w15:docId w15:val="{F651C24A-7052-4AAE-A8CD-6DFD48CB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10E4"/>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0218"/>
    <w:pPr>
      <w:ind w:left="720"/>
      <w:contextualSpacing/>
    </w:pPr>
  </w:style>
  <w:style w:type="paragraph" w:styleId="Textedebulles">
    <w:name w:val="Balloon Text"/>
    <w:basedOn w:val="Normal"/>
    <w:link w:val="TextedebullesCar"/>
    <w:uiPriority w:val="99"/>
    <w:semiHidden/>
    <w:unhideWhenUsed/>
    <w:rsid w:val="009D674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D67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2517</Characters>
  <Application>Microsoft Office Word</Application>
  <DocSecurity>4</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Helou (El)</dc:creator>
  <cp:keywords/>
  <dc:description/>
  <cp:lastModifiedBy>Lolita CHAMI</cp:lastModifiedBy>
  <cp:revision>2</cp:revision>
  <cp:lastPrinted>2018-04-19T08:58:00Z</cp:lastPrinted>
  <dcterms:created xsi:type="dcterms:W3CDTF">2018-06-11T07:26:00Z</dcterms:created>
  <dcterms:modified xsi:type="dcterms:W3CDTF">2018-06-11T07:26:00Z</dcterms:modified>
</cp:coreProperties>
</file>