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</w:rPr>
        <w:t>UNIVERSITE DE LOME</w:t>
      </w:r>
    </w:p>
    <w:p>
      <w:pPr>
        <w:pStyle w:val="style37"/>
        <w:shd w:fill="FEFEFE" w:val="clear"/>
        <w:jc w:val="center"/>
      </w:pPr>
      <w:r>
        <w:rPr/>
      </w:r>
    </w:p>
    <w:p>
      <w:pPr>
        <w:pStyle w:val="style37"/>
        <w:shd w:fill="FEFEFE" w:val="clear"/>
        <w:jc w:val="center"/>
      </w:pPr>
      <w:bookmarkStart w:id="0" w:name="__DdeLink__172_980356208"/>
      <w:r>
        <w:rPr>
          <w:rStyle w:val="style19"/>
          <w:sz w:val="24"/>
          <w:szCs w:val="24"/>
        </w:rPr>
        <w:t>18</w:t>
      </w:r>
      <w:r>
        <w:rPr>
          <w:rStyle w:val="style19"/>
          <w:sz w:val="24"/>
          <w:szCs w:val="24"/>
          <w:vertAlign w:val="superscript"/>
        </w:rPr>
        <w:t>e</w:t>
      </w:r>
      <w:bookmarkEnd w:id="0"/>
      <w:r>
        <w:rPr>
          <w:rStyle w:val="style19"/>
          <w:sz w:val="24"/>
          <w:szCs w:val="24"/>
        </w:rPr>
        <w:t> Session du Concours d'Agrégation des Sciences Juridiques, Politiques, Economiques et de Gestion (SJPEG)</w:t>
      </w:r>
    </w:p>
    <w:p>
      <w:pPr>
        <w:pStyle w:val="style0"/>
      </w:pPr>
      <w:r>
        <w:rPr/>
        <w:drawing>
          <wp:inline distB="0" distL="0" distR="0" distT="0">
            <wp:extent cx="1634490" cy="154686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pict>
          <v:rect id="shape_0" style="position:absolute;margin-left:347.2pt;margin-top:37.7pt;width:125.8pt;height:58.45pt">
            <v:wrap v:type="none"/>
            <v:fill detectmouseclick="t"/>
            <v:stroke color="#3465af" endcap="flat" joinstyle="round"/>
          </v:rect>
        </w:pict>
      </w:r>
    </w:p>
    <w:p>
      <w:pPr>
        <w:pStyle w:val="style38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32"/>
          <w:szCs w:val="32"/>
        </w:rPr>
        <w:t>1</w:t>
      </w:r>
      <w:r>
        <w:rPr>
          <w:sz w:val="32"/>
          <w:szCs w:val="32"/>
          <w:vertAlign w:val="superscript"/>
        </w:rPr>
        <w:t>ère</w:t>
      </w:r>
      <w:r>
        <w:rPr>
          <w:sz w:val="32"/>
          <w:szCs w:val="32"/>
        </w:rPr>
        <w:t xml:space="preserve"> Session de Préparation au concours d’agrégation</w:t>
      </w:r>
    </w:p>
    <w:p>
      <w:pPr>
        <w:pStyle w:val="style0"/>
        <w:jc w:val="center"/>
      </w:pPr>
      <w:r>
        <w:rPr>
          <w:sz w:val="32"/>
          <w:szCs w:val="32"/>
        </w:rPr>
        <w:t>Section sciences économiques et de gestion</w:t>
      </w:r>
    </w:p>
    <w:p>
      <w:pPr>
        <w:pStyle w:val="style0"/>
        <w:jc w:val="center"/>
      </w:pPr>
      <w:r>
        <w:rPr>
          <w:sz w:val="32"/>
          <w:szCs w:val="32"/>
        </w:rPr>
        <w:t>CENTRE COTONOU-LOME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caps/>
          <w:sz w:val="28"/>
          <w:szCs w:val="28"/>
          <w:u w:val="single"/>
        </w:rPr>
        <w:t>Appel à candidature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  <w:ind w:firstLine="708" w:left="0" w:right="0"/>
        <w:jc w:val="both"/>
      </w:pPr>
      <w:r>
        <w:rPr>
          <w:rFonts w:ascii="Arial" w:cs="Arial" w:hAnsi="Arial"/>
        </w:rPr>
        <w:t xml:space="preserve">Il est porté à la connaissance des candidats au concours d’agrégation en sciences économiques et de gestion, CAMES 2017 que la première session de préparation du Centre Cotonou-Lomé aura lieu du 5 au 10 juin 2017 à l’Université de Lomé (Togo). 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ind w:firstLine="360" w:left="0" w:right="0"/>
        <w:jc w:val="both"/>
      </w:pPr>
      <w:r>
        <w:rPr>
          <w:rFonts w:ascii="Arial" w:cs="Arial" w:hAnsi="Arial"/>
        </w:rPr>
        <w:t xml:space="preserve">Les candidats intéressés sont priés de déposer le 10 mai 2017 au plus tard à la faculté des sciences économiques et de gestion de l’Université de Lomé, les documents suivants : </w:t>
      </w:r>
    </w:p>
    <w:p>
      <w:pPr>
        <w:pStyle w:val="style36"/>
        <w:numPr>
          <w:ilvl w:val="0"/>
          <w:numId w:val="1"/>
        </w:numPr>
        <w:jc w:val="both"/>
      </w:pPr>
      <w:r>
        <w:rPr>
          <w:rFonts w:ascii="Arial" w:cs="Arial" w:hAnsi="Arial"/>
        </w:rPr>
        <w:t>Un exemplaire de chacun des travaux</w:t>
      </w:r>
    </w:p>
    <w:p>
      <w:pPr>
        <w:pStyle w:val="style36"/>
        <w:numPr>
          <w:ilvl w:val="0"/>
          <w:numId w:val="1"/>
        </w:numPr>
        <w:jc w:val="both"/>
      </w:pPr>
      <w:r>
        <w:rPr>
          <w:rFonts w:ascii="Arial" w:cs="Arial" w:hAnsi="Arial"/>
        </w:rPr>
        <w:t xml:space="preserve">Un exemplaire de la note de synthèse </w:t>
      </w:r>
    </w:p>
    <w:p>
      <w:pPr>
        <w:pStyle w:val="style36"/>
        <w:numPr>
          <w:ilvl w:val="0"/>
          <w:numId w:val="1"/>
        </w:numPr>
        <w:jc w:val="both"/>
      </w:pPr>
      <w:r>
        <w:rPr>
          <w:rFonts w:ascii="Arial" w:cs="Arial" w:hAnsi="Arial"/>
        </w:rPr>
        <w:t>Une fiche de renseignement précisant l’université d’origine et la matière choisie pour la première et la seconde leçon.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ind w:firstLine="360" w:left="0" w:right="0"/>
        <w:jc w:val="both"/>
      </w:pPr>
      <w:r>
        <w:rPr>
          <w:rFonts w:ascii="Arial" w:cs="Arial" w:hAnsi="Arial"/>
        </w:rPr>
        <w:t>Les versions électroniques des documents sollicités seront transmises pour la section</w:t>
      </w:r>
      <w:bookmarkStart w:id="1" w:name="_GoBack"/>
      <w:bookmarkEnd w:id="1"/>
      <w:r>
        <w:rPr>
          <w:rFonts w:ascii="Arial" w:cs="Arial" w:hAnsi="Arial"/>
        </w:rPr>
        <w:t xml:space="preserve"> sciences économiques et de gestion à Mme SOLITOKE Ida, </w:t>
      </w:r>
      <w:hyperlink r:id="rId3">
        <w:r>
          <w:rPr>
            <w:rStyle w:val="style18"/>
            <w:rStyle w:val="style18"/>
            <w:rFonts w:ascii="Arial" w:cs="Arial" w:hAnsi="Arial"/>
          </w:rPr>
          <w:t>cerfegfaseg@gmail.com</w:t>
        </w:r>
      </w:hyperlink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ind w:firstLine="360" w:left="0" w:right="0"/>
        <w:jc w:val="both"/>
      </w:pPr>
      <w:r>
        <w:rPr>
          <w:rFonts w:ascii="Arial" w:cs="Arial" w:hAnsi="Arial"/>
        </w:rPr>
        <w:t>Une participation financière de 150 000 FCFA (Cent cinquante mille francs) sera versée par les candidats au secrétariat du CERFEG, avant le début de la Session.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ind w:firstLine="360" w:left="0" w:right="0"/>
        <w:jc w:val="both"/>
      </w:pPr>
      <w:r>
        <w:rPr>
          <w:rFonts w:ascii="Arial" w:cs="Arial" w:hAnsi="Arial"/>
        </w:rPr>
        <w:t>Les candidats retenus par l’AUF sont exonérés des frais de participation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right"/>
      </w:pPr>
      <w:r>
        <w:rPr>
          <w:rFonts w:ascii="Arial" w:cs="Arial" w:hAnsi="Arial"/>
        </w:rPr>
        <w:t xml:space="preserve">Pour toutes informations : Mme SOLITOKE Ida, </w:t>
      </w:r>
      <w:hyperlink r:id="rId4">
        <w:r>
          <w:rPr>
            <w:rStyle w:val="style18"/>
            <w:rStyle w:val="style18"/>
            <w:rFonts w:ascii="Arial" w:cs="Arial" w:hAnsi="Arial"/>
          </w:rPr>
          <w:t>cerfegfaseg@gmail.com</w:t>
        </w:r>
      </w:hyperlink>
      <w:r>
        <w:rPr>
          <w:rFonts w:ascii="Arial" w:cs="Arial" w:hAnsi="Arial"/>
        </w:rPr>
        <w:t xml:space="preserve"> </w:t>
      </w:r>
      <w:r>
        <w:rPr/>
        <w:t xml:space="preserve"> </w:t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635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Calibri Light">
    <w:charset w:val="80"/>
    <w:family w:val="roman"/>
    <w:pitch w:val="variable"/>
  </w:font>
  <w:font w:name="Arial">
    <w:charset w:val="80"/>
    <w:family w:val="roman"/>
    <w:pitch w:val="variable"/>
  </w:font>
  <w:font w:name="OpenSymbol">
    <w:altName w:val="Arial Unicode MS"/>
    <w:charset w:val="80"/>
    <w:family w:val="auto"/>
    <w:pitch w:val="default"/>
  </w:font>
  <w:font w:name="Liberation Sans">
    <w:altName w:val="Arial"/>
    <w:charset w:val="80"/>
    <w:family w:val="swiss"/>
    <w:pitch w:val="variable"/>
  </w:font>
  <w:font w:name="Lucida Grande">
    <w:charset w:val="80"/>
    <w:family w:val="roman"/>
    <w:pitch w:val="variable"/>
  </w:font>
  <w:font w:name="Calibri">
    <w:charset w:val="80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jc w:val="left"/>
    </w:pPr>
    <w:rPr>
      <w:rFonts w:ascii="Calibri" w:cs="Calibri" w:eastAsia="Calibri" w:hAnsi="Calibri"/>
      <w:color w:val="00000A"/>
      <w:sz w:val="24"/>
      <w:szCs w:val="24"/>
      <w:lang w:bidi="ar-SA" w:eastAsia="en-US" w:val="fr-FR"/>
    </w:rPr>
  </w:style>
  <w:style w:styleId="style2" w:type="paragraph">
    <w:name w:val="Titre 2"/>
    <w:basedOn w:val="style0"/>
    <w:next w:val="style2"/>
    <w:pPr>
      <w:keepNext/>
      <w:keepLines/>
      <w:spacing w:after="0" w:before="40" w:line="276" w:lineRule="auto"/>
      <w:contextualSpacing w:val="false"/>
      <w:jc w:val="both"/>
    </w:pPr>
    <w:rPr>
      <w:rFonts w:ascii="Calibri Light" w:cs="" w:eastAsia="" w:hAnsi="Calibri Light"/>
      <w:b/>
      <w:bCs/>
      <w:color w:val="2F5496"/>
      <w:sz w:val="28"/>
      <w:szCs w:val="28"/>
    </w:rPr>
  </w:style>
  <w:style w:styleId="style4" w:type="paragraph">
    <w:name w:val="Titre 4"/>
    <w:basedOn w:val="style30"/>
    <w:next w:val="style4"/>
    <w:pPr/>
    <w:rPr/>
  </w:style>
  <w:style w:styleId="style15" w:type="character">
    <w:name w:val="Default Paragraph Font"/>
    <w:next w:val="style15"/>
    <w:rPr/>
  </w:style>
  <w:style w:styleId="style16" w:type="character">
    <w:name w:val="Titre 2 Car"/>
    <w:basedOn w:val="style15"/>
    <w:next w:val="style16"/>
    <w:rPr>
      <w:rFonts w:ascii="Calibri Light" w:cs="" w:eastAsia="" w:hAnsi="Calibri Light"/>
      <w:color w:val="2F5496"/>
      <w:sz w:val="26"/>
      <w:szCs w:val="26"/>
    </w:rPr>
  </w:style>
  <w:style w:styleId="style17" w:type="character">
    <w:name w:val="Titre Car"/>
    <w:basedOn w:val="style15"/>
    <w:next w:val="style17"/>
    <w:rPr>
      <w:rFonts w:ascii="Calibri Light" w:cs="" w:eastAsia="" w:hAnsi="Calibri Light"/>
      <w:color w:val="000000"/>
      <w:spacing w:val="-10"/>
      <w:sz w:val="56"/>
      <w:szCs w:val="56"/>
    </w:rPr>
  </w:style>
  <w:style w:styleId="style18" w:type="character">
    <w:name w:val="Lien Internet"/>
    <w:basedOn w:val="style15"/>
    <w:next w:val="style18"/>
    <w:rPr>
      <w:color w:val="0563C1"/>
      <w:u w:val="single"/>
      <w:lang w:bidi="zxx-" w:eastAsia="zxx-" w:val="zxx-"/>
    </w:rPr>
  </w:style>
  <w:style w:styleId="style19" w:type="character">
    <w:name w:val="s1"/>
    <w:basedOn w:val="style15"/>
    <w:next w:val="style19"/>
    <w:rPr/>
  </w:style>
  <w:style w:styleId="style20" w:type="character">
    <w:name w:val="FollowedHyperlink"/>
    <w:basedOn w:val="style15"/>
    <w:next w:val="style20"/>
    <w:rPr>
      <w:color w:val="954F72"/>
      <w:u w:val="single"/>
    </w:rPr>
  </w:style>
  <w:style w:styleId="style21" w:type="character">
    <w:name w:val="ListLabel 1"/>
    <w:next w:val="style21"/>
    <w:rPr>
      <w:rFonts w:ascii="Arial" w:cs="" w:eastAsia="Calibri" w:hAnsi="Arial"/>
    </w:rPr>
  </w:style>
  <w:style w:styleId="style22" w:type="character">
    <w:name w:val="ListLabel 2"/>
    <w:next w:val="style22"/>
    <w:rPr>
      <w:rFonts w:cs="Courier New"/>
    </w:rPr>
  </w:style>
  <w:style w:styleId="style23" w:type="character">
    <w:name w:val="ListLabel 3"/>
    <w:next w:val="style23"/>
    <w:rPr>
      <w:rFonts w:cs="Courier New"/>
    </w:rPr>
  </w:style>
  <w:style w:styleId="style24" w:type="character">
    <w:name w:val="ListLabel 4"/>
    <w:next w:val="style24"/>
    <w:rPr>
      <w:rFonts w:cs="Courier New"/>
    </w:rPr>
  </w:style>
  <w:style w:styleId="style25" w:type="character">
    <w:name w:val="Puces"/>
    <w:next w:val="style25"/>
    <w:rPr>
      <w:rFonts w:ascii="OpenSymbol" w:cs="OpenSymbol" w:eastAsia="OpenSymbol" w:hAnsi="OpenSymbol"/>
    </w:rPr>
  </w:style>
  <w:style w:styleId="style26" w:type="character">
    <w:name w:val="ListLabel 5"/>
    <w:next w:val="style26"/>
    <w:rPr>
      <w:rFonts w:cs=""/>
    </w:rPr>
  </w:style>
  <w:style w:styleId="style27" w:type="character">
    <w:name w:val="ListLabel 6"/>
    <w:next w:val="style27"/>
    <w:rPr>
      <w:rFonts w:cs="Courier New"/>
    </w:rPr>
  </w:style>
  <w:style w:styleId="style28" w:type="character">
    <w:name w:val="ListLabel 7"/>
    <w:next w:val="style28"/>
    <w:rPr>
      <w:rFonts w:cs="Wingdings"/>
    </w:rPr>
  </w:style>
  <w:style w:styleId="style29" w:type="character">
    <w:name w:val="ListLabel 8"/>
    <w:next w:val="style29"/>
    <w:rPr>
      <w:rFonts w:cs="Symbol"/>
    </w:rPr>
  </w:style>
  <w:style w:styleId="style30" w:type="paragraph">
    <w:name w:val="Titre"/>
    <w:basedOn w:val="style0"/>
    <w:next w:val="style31"/>
    <w:pPr>
      <w:keepNext/>
      <w:spacing w:after="120" w:before="240"/>
      <w:contextualSpacing w:val="false"/>
    </w:pPr>
    <w:rPr>
      <w:rFonts w:ascii="Liberation Sans" w:cs="FreeSans" w:eastAsia="Noto Sans CJK SC Regular" w:hAnsi="Liberation Sans"/>
      <w:sz w:val="28"/>
      <w:szCs w:val="28"/>
    </w:rPr>
  </w:style>
  <w:style w:styleId="style31" w:type="paragraph">
    <w:name w:val="Corps de texte"/>
    <w:basedOn w:val="style0"/>
    <w:next w:val="style31"/>
    <w:pPr>
      <w:spacing w:after="140" w:before="0" w:line="288" w:lineRule="auto"/>
      <w:contextualSpacing w:val="false"/>
    </w:pPr>
    <w:rPr/>
  </w:style>
  <w:style w:styleId="style32" w:type="paragraph">
    <w:name w:val="Liste"/>
    <w:basedOn w:val="style31"/>
    <w:next w:val="style32"/>
    <w:pPr/>
    <w:rPr>
      <w:rFonts w:cs="FreeSans"/>
    </w:rPr>
  </w:style>
  <w:style w:styleId="style33" w:type="paragraph">
    <w:name w:val="Légende"/>
    <w:basedOn w:val="style0"/>
    <w:next w:val="style33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34" w:type="paragraph">
    <w:name w:val="Index"/>
    <w:basedOn w:val="style0"/>
    <w:next w:val="style34"/>
    <w:pPr>
      <w:suppressLineNumbers/>
    </w:pPr>
    <w:rPr>
      <w:rFonts w:cs="FreeSans"/>
    </w:rPr>
  </w:style>
  <w:style w:styleId="style35" w:type="paragraph">
    <w:name w:val="Titre principal"/>
    <w:basedOn w:val="style0"/>
    <w:next w:val="style35"/>
    <w:pPr>
      <w:spacing w:after="0" w:before="0"/>
      <w:contextualSpacing/>
    </w:pPr>
    <w:rPr>
      <w:rFonts w:ascii="Calibri Light" w:cs="" w:eastAsia="" w:hAnsi="Calibri Light"/>
      <w:color w:val="000000"/>
      <w:spacing w:val="-10"/>
      <w:sz w:val="56"/>
      <w:szCs w:val="56"/>
    </w:rPr>
  </w:style>
  <w:style w:styleId="style36" w:type="paragraph">
    <w:name w:val="List Paragraph"/>
    <w:basedOn w:val="style0"/>
    <w:next w:val="style36"/>
    <w:pPr>
      <w:spacing w:after="0" w:before="0"/>
      <w:ind w:hanging="0" w:left="720" w:right="0"/>
      <w:contextualSpacing/>
    </w:pPr>
    <w:rPr/>
  </w:style>
  <w:style w:styleId="style37" w:type="paragraph">
    <w:name w:val="p1"/>
    <w:basedOn w:val="style0"/>
    <w:next w:val="style37"/>
    <w:pPr>
      <w:shd w:fill="FEFEFE" w:val="clear"/>
    </w:pPr>
    <w:rPr>
      <w:rFonts w:ascii="Lucida Grande" w:cs="Lucida Grande" w:hAnsi="Lucida Grande"/>
      <w:color w:val="444444"/>
      <w:sz w:val="20"/>
      <w:szCs w:val="20"/>
      <w:lang w:eastAsia="fr-FR"/>
    </w:rPr>
  </w:style>
  <w:style w:styleId="style38" w:type="paragraph">
    <w:name w:val="Contenu de cadre"/>
    <w:basedOn w:val="style0"/>
    <w:next w:val="style3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cerfegfaseg@gmail.com" TargetMode="External"/><Relationship Id="rId4" Type="http://schemas.openxmlformats.org/officeDocument/2006/relationships/hyperlink" Target="mailto:cerfegfaseg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2017-04-02T12:09:00.00Z</dcterms:created>
  <dc:creator>Utilisateur de Microsoft Office</dc:creator>
  <dc:language>fr</dc:language>
  <dcterms:modified xsi:type="dcterms:W3CDTF">2017-04-26T10:34:57.00Z</dcterms:modified>
  <cp:revision>4</cp:revision>
</cp:coreProperties>
</file>